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06F" w:rsidRDefault="00EA206F" w:rsidP="00EA206F">
      <w:r>
        <w:rPr>
          <w:noProof/>
          <w:lang w:eastAsia="el-GR"/>
        </w:rPr>
        <w:drawing>
          <wp:inline distT="0" distB="0" distL="0" distR="0">
            <wp:extent cx="5286375" cy="1009650"/>
            <wp:effectExtent l="0" t="0" r="9525" b="0"/>
            <wp:docPr id="1" name="Εικόνα 1" descr="cid:image001.jpg@01D64A23.DC1DA7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64A23.DC1DA75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06F" w:rsidRDefault="009C4195" w:rsidP="00EA206F">
      <w:hyperlink r:id="rId7" w:history="1">
        <w:r w:rsidR="00EA206F">
          <w:rPr>
            <w:rStyle w:val="-"/>
            <w:lang w:val="en-US"/>
          </w:rPr>
          <w:t>WWW</w:t>
        </w:r>
        <w:r w:rsidR="00EA206F">
          <w:rPr>
            <w:rStyle w:val="-"/>
          </w:rPr>
          <w:t>.</w:t>
        </w:r>
        <w:r w:rsidR="00EA206F">
          <w:rPr>
            <w:rStyle w:val="-"/>
            <w:lang w:val="en-US"/>
          </w:rPr>
          <w:t>EKCHANION</w:t>
        </w:r>
        <w:r w:rsidR="00EA206F">
          <w:rPr>
            <w:rStyle w:val="-"/>
          </w:rPr>
          <w:t>.</w:t>
        </w:r>
        <w:r w:rsidR="00EA206F">
          <w:rPr>
            <w:rStyle w:val="-"/>
            <w:lang w:val="en-US"/>
          </w:rPr>
          <w:t>GR</w:t>
        </w:r>
      </w:hyperlink>
      <w:r w:rsidR="00EA206F">
        <w:t xml:space="preserve">                                                                                             </w:t>
      </w:r>
      <w:r w:rsidR="00EA206F">
        <w:rPr>
          <w:rFonts w:ascii="Arial" w:hAnsi="Arial" w:cs="Arial"/>
          <w:sz w:val="20"/>
          <w:szCs w:val="20"/>
        </w:rPr>
        <w:t>Χανιά 2/07/2020</w:t>
      </w:r>
    </w:p>
    <w:p w:rsidR="00EA206F" w:rsidRDefault="00EA206F" w:rsidP="00EA206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l-GR"/>
        </w:rPr>
      </w:pPr>
    </w:p>
    <w:p w:rsidR="00EA206F" w:rsidRDefault="00EA206F" w:rsidP="00EA206F">
      <w:pPr>
        <w:spacing w:after="0" w:line="360" w:lineRule="auto"/>
        <w:jc w:val="both"/>
        <w:rPr>
          <w:rFonts w:ascii="Arial" w:hAnsi="Arial" w:cs="Arial"/>
          <w:sz w:val="24"/>
          <w:szCs w:val="24"/>
          <w:lang w:eastAsia="el-GR"/>
        </w:rPr>
      </w:pPr>
    </w:p>
    <w:p w:rsidR="00141691" w:rsidRPr="00EA206F" w:rsidRDefault="00EA206F" w:rsidP="00EA206F">
      <w:pPr>
        <w:ind w:left="1440" w:firstLine="720"/>
        <w:rPr>
          <w:rFonts w:ascii="Calibri" w:hAnsi="Calibri" w:cs="Calibri"/>
          <w:b/>
          <w:bCs/>
          <w:sz w:val="24"/>
          <w:szCs w:val="24"/>
        </w:rPr>
      </w:pPr>
      <w:r>
        <w:rPr>
          <w:b/>
          <w:bCs/>
          <w:sz w:val="36"/>
          <w:szCs w:val="36"/>
        </w:rPr>
        <w:t xml:space="preserve">           </w:t>
      </w:r>
      <w:r>
        <w:rPr>
          <w:rFonts w:ascii="Arial" w:hAnsi="Arial" w:cs="Arial"/>
          <w:b/>
          <w:bCs/>
          <w:sz w:val="24"/>
          <w:szCs w:val="24"/>
          <w:u w:val="single"/>
        </w:rPr>
        <w:t>ΔΕΛΤΙΟ  ΤΥΠΟΥ</w:t>
      </w:r>
    </w:p>
    <w:p w:rsidR="00141691" w:rsidRPr="00EA206F" w:rsidRDefault="00141691" w:rsidP="000427FB"/>
    <w:p w:rsidR="00EA206F" w:rsidRDefault="00141691" w:rsidP="00EA206F">
      <w:pPr>
        <w:jc w:val="both"/>
      </w:pPr>
      <w:r>
        <w:t>Συνάντηση πραγματοποίησαν χθες 1-7-2020</w:t>
      </w:r>
      <w:r w:rsidR="00EA206F">
        <w:t xml:space="preserve"> ο πρόεδρος  του Εργατικού Κέντρου Χανίων</w:t>
      </w:r>
      <w:r w:rsidR="00EA206F" w:rsidRPr="00B109B4">
        <w:t xml:space="preserve"> </w:t>
      </w:r>
      <w:r w:rsidR="00EA206F">
        <w:t xml:space="preserve">κ. </w:t>
      </w:r>
      <w:proofErr w:type="spellStart"/>
      <w:r w:rsidR="00EA206F">
        <w:t>Μανωλικάκης</w:t>
      </w:r>
      <w:proofErr w:type="spellEnd"/>
      <w:r w:rsidR="00EA206F" w:rsidRPr="00EA206F">
        <w:t xml:space="preserve"> </w:t>
      </w:r>
      <w:r w:rsidR="00EA206F">
        <w:t xml:space="preserve">Ιωάννης και ο Γεν. Γραμματέας  κ. </w:t>
      </w:r>
      <w:proofErr w:type="spellStart"/>
      <w:r w:rsidR="00EA206F">
        <w:t>Κωνσταντουδάκης</w:t>
      </w:r>
      <w:proofErr w:type="spellEnd"/>
      <w:r w:rsidR="00EA206F">
        <w:t xml:space="preserve"> Διονύσιος με τον διευθυντή του ΕΦΚΑ Χανίων κ. </w:t>
      </w:r>
      <w:proofErr w:type="spellStart"/>
      <w:r w:rsidR="00EA206F">
        <w:t>Ανετάκη</w:t>
      </w:r>
      <w:proofErr w:type="spellEnd"/>
      <w:r w:rsidR="00EA206F">
        <w:t xml:space="preserve"> Στυλιανό.</w:t>
      </w:r>
    </w:p>
    <w:p w:rsidR="00141691" w:rsidRDefault="00141691" w:rsidP="00EA206F">
      <w:pPr>
        <w:jc w:val="both"/>
      </w:pPr>
      <w:r>
        <w:t xml:space="preserve">Η συνάντηση πραγματοποιήθηκε  στα γραφεία του ΕΦΚΑ στα Χανιά στην </w:t>
      </w:r>
      <w:proofErr w:type="spellStart"/>
      <w:r>
        <w:t>Λεωφ</w:t>
      </w:r>
      <w:proofErr w:type="spellEnd"/>
      <w:r>
        <w:t>. Κ. Καραμανλή.</w:t>
      </w:r>
    </w:p>
    <w:p w:rsidR="00531D1B" w:rsidRDefault="00141691" w:rsidP="00EA206F">
      <w:pPr>
        <w:jc w:val="both"/>
      </w:pPr>
      <w:r>
        <w:t xml:space="preserve">Συζητήθηκαν </w:t>
      </w:r>
      <w:r w:rsidR="00531D1B">
        <w:t xml:space="preserve">τόσο </w:t>
      </w:r>
      <w:r>
        <w:t>τα προβλήματα που αντιμετωπίζουν οι ασφαλισμένοι</w:t>
      </w:r>
      <w:r w:rsidR="00531D1B">
        <w:t xml:space="preserve"> </w:t>
      </w:r>
      <w:r>
        <w:t>του νομού μας όσο</w:t>
      </w:r>
      <w:r w:rsidR="00531D1B">
        <w:t xml:space="preserve"> </w:t>
      </w:r>
      <w:r>
        <w:t xml:space="preserve"> και </w:t>
      </w:r>
      <w:r w:rsidR="00531D1B">
        <w:t xml:space="preserve">τα  προβλήματα που αντιμετωπίζουν </w:t>
      </w:r>
      <w:r>
        <w:t xml:space="preserve">οι υπάλληλοι λόγω της έλλειψης προσωπικού. </w:t>
      </w:r>
    </w:p>
    <w:p w:rsidR="00531D1B" w:rsidRDefault="00531D1B" w:rsidP="00EA206F">
      <w:pPr>
        <w:jc w:val="both"/>
      </w:pPr>
      <w:r>
        <w:t xml:space="preserve">Παρά τις φιλότιμες προσπάθειες </w:t>
      </w:r>
      <w:r w:rsidR="00FB3E6B">
        <w:t xml:space="preserve">τόσο του διευθυντή όσο και </w:t>
      </w:r>
      <w:r>
        <w:t xml:space="preserve">των εργαζομένων (οι οποίοι δίνουν τον καλύτερό τους εαυτό) είναι αδύνατο αυτοί να ανταποκριθούν στις ανάγκες του μεγάλου πλήθους των ασφαλισμένων. </w:t>
      </w:r>
    </w:p>
    <w:p w:rsidR="00531D1B" w:rsidRDefault="00531D1B" w:rsidP="00EA206F">
      <w:pPr>
        <w:jc w:val="both"/>
      </w:pPr>
      <w:r>
        <w:t>Αυτό που αντικρίζει κανείς όταν μπαίνει στ</w:t>
      </w:r>
      <w:r w:rsidR="00EA206F">
        <w:t>ο κτίριο</w:t>
      </w:r>
      <w:r>
        <w:t xml:space="preserve"> του ΕΦΚΑ είναι οι </w:t>
      </w:r>
      <w:r w:rsidR="00EA206F">
        <w:t>ουρές από αγανακτισμένους</w:t>
      </w:r>
      <w:r>
        <w:t xml:space="preserve"> </w:t>
      </w:r>
      <w:r w:rsidR="00EA206F">
        <w:t>ασφαλισμένους, οι λιγοστοί υπάλληλοι που έχουν φτάσει στα όριά τους</w:t>
      </w:r>
      <w:r>
        <w:t xml:space="preserve"> και τα άδεια γραφεία.</w:t>
      </w:r>
    </w:p>
    <w:p w:rsidR="00141691" w:rsidRDefault="00141691" w:rsidP="00EA206F">
      <w:pPr>
        <w:jc w:val="both"/>
      </w:pPr>
      <w:r>
        <w:t xml:space="preserve">Ο κ. </w:t>
      </w:r>
      <w:proofErr w:type="spellStart"/>
      <w:r>
        <w:t>Ανετάκης</w:t>
      </w:r>
      <w:proofErr w:type="spellEnd"/>
      <w:r>
        <w:t xml:space="preserve"> μας ενημέρωσε ότι</w:t>
      </w:r>
      <w:r w:rsidR="00823BB5">
        <w:t xml:space="preserve"> έχει ενημερώσει </w:t>
      </w:r>
      <w:r>
        <w:t xml:space="preserve">την Κεντρική Διοίκηση του ΕΦΚΑ </w:t>
      </w:r>
      <w:r w:rsidR="00823BB5">
        <w:t>για την έλλειψη</w:t>
      </w:r>
      <w:r>
        <w:t xml:space="preserve"> προσωπικού. </w:t>
      </w:r>
    </w:p>
    <w:p w:rsidR="00141691" w:rsidRDefault="00141691" w:rsidP="00EA206F">
      <w:pPr>
        <w:jc w:val="both"/>
      </w:pPr>
      <w:r>
        <w:t>Καλούμε τη σημερινή κυβέρνηση και την διοίκηση του ΕΦΚΑ</w:t>
      </w:r>
      <w:r w:rsidR="00EA206F">
        <w:t>,</w:t>
      </w:r>
      <w:r>
        <w:t xml:space="preserve"> όπως μεριμνήσει άμεσα για προσλήψεις μόνιμου προσωπικού, έτσι  ώστε να μπορούν να ανταποκριθούν στις ανάγκες των ασφαλισμένων μας.</w:t>
      </w:r>
    </w:p>
    <w:p w:rsidR="00EA206F" w:rsidRDefault="00EA206F" w:rsidP="00531D1B">
      <w:pPr>
        <w:jc w:val="both"/>
      </w:pPr>
    </w:p>
    <w:p w:rsidR="00EA206F" w:rsidRDefault="00EA206F" w:rsidP="00EA206F">
      <w:pPr>
        <w:rPr>
          <w:rFonts w:ascii="Arial" w:hAnsi="Arial" w:cs="Arial"/>
          <w:b/>
          <w:bCs/>
          <w:color w:val="212529"/>
          <w:sz w:val="26"/>
          <w:szCs w:val="26"/>
          <w:lang w:eastAsia="el-GR"/>
        </w:rPr>
      </w:pPr>
      <w:r>
        <w:rPr>
          <w:b/>
          <w:bCs/>
          <w:sz w:val="28"/>
          <w:szCs w:val="28"/>
        </w:rPr>
        <w:t xml:space="preserve">                          </w:t>
      </w:r>
      <w:r>
        <w:rPr>
          <w:b/>
          <w:bCs/>
          <w:sz w:val="26"/>
          <w:szCs w:val="26"/>
        </w:rPr>
        <w:t>Εργατοϋπαλληλικό Κέντρο Νομού Χανίων</w:t>
      </w:r>
      <w:r>
        <w:rPr>
          <w:rFonts w:ascii="Arial" w:hAnsi="Arial" w:cs="Arial"/>
          <w:b/>
          <w:bCs/>
          <w:color w:val="212529"/>
          <w:sz w:val="26"/>
          <w:szCs w:val="26"/>
          <w:lang w:eastAsia="el-GR"/>
        </w:rPr>
        <w:t> </w:t>
      </w:r>
    </w:p>
    <w:p w:rsidR="009C4195" w:rsidRDefault="009C4195" w:rsidP="00EA206F">
      <w:pPr>
        <w:rPr>
          <w:rFonts w:ascii="Arial" w:hAnsi="Arial" w:cs="Arial"/>
          <w:b/>
          <w:bCs/>
          <w:color w:val="212529"/>
          <w:sz w:val="26"/>
          <w:szCs w:val="26"/>
          <w:lang w:eastAsia="el-GR"/>
        </w:rPr>
      </w:pPr>
    </w:p>
    <w:p w:rsidR="009C4195" w:rsidRDefault="009C4195" w:rsidP="00EA206F">
      <w:pPr>
        <w:rPr>
          <w:sz w:val="26"/>
          <w:szCs w:val="26"/>
        </w:rPr>
      </w:pPr>
      <w:r>
        <w:rPr>
          <w:noProof/>
          <w:sz w:val="26"/>
          <w:szCs w:val="26"/>
          <w:lang w:eastAsia="el-GR"/>
        </w:rPr>
        <w:lastRenderedPageBreak/>
        <w:drawing>
          <wp:inline distT="0" distB="0" distL="0" distR="0">
            <wp:extent cx="5274310" cy="3955733"/>
            <wp:effectExtent l="0" t="0" r="2540" b="6985"/>
            <wp:docPr id="2" name="Εικόνα 2" descr="C:\Users\user\AppData\Local\Microsoft\Windows\INetCache\Content.Outlook\3L1ZL163\received_127465424620920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Outlook\3L1ZL163\received_127465424620920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206F" w:rsidRPr="00141691" w:rsidRDefault="00EA206F" w:rsidP="00531D1B">
      <w:pPr>
        <w:jc w:val="both"/>
      </w:pPr>
    </w:p>
    <w:sectPr w:rsidR="00EA206F" w:rsidRPr="00141691" w:rsidSect="00531D1B">
      <w:pgSz w:w="11906" w:h="16838"/>
      <w:pgMar w:top="1440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7FB"/>
    <w:rsid w:val="00022FAF"/>
    <w:rsid w:val="000427FB"/>
    <w:rsid w:val="00141691"/>
    <w:rsid w:val="0021498B"/>
    <w:rsid w:val="0021743A"/>
    <w:rsid w:val="002A5132"/>
    <w:rsid w:val="00454210"/>
    <w:rsid w:val="00531D1B"/>
    <w:rsid w:val="006A6486"/>
    <w:rsid w:val="007102B6"/>
    <w:rsid w:val="007B03DD"/>
    <w:rsid w:val="00823BB5"/>
    <w:rsid w:val="00956AE5"/>
    <w:rsid w:val="009B36E9"/>
    <w:rsid w:val="009C4195"/>
    <w:rsid w:val="00AD59D6"/>
    <w:rsid w:val="00B109B4"/>
    <w:rsid w:val="00C41ABB"/>
    <w:rsid w:val="00CF6844"/>
    <w:rsid w:val="00D6030F"/>
    <w:rsid w:val="00DD2AEA"/>
    <w:rsid w:val="00E604EE"/>
    <w:rsid w:val="00EA206F"/>
    <w:rsid w:val="00FB3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EA206F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A2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A20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EA206F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EA2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A20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EKCHANION.G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64A23.DC1DA75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220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2020-07-01T11:45:00Z</cp:lastPrinted>
  <dcterms:created xsi:type="dcterms:W3CDTF">2020-07-02T06:38:00Z</dcterms:created>
  <dcterms:modified xsi:type="dcterms:W3CDTF">2020-07-02T08:34:00Z</dcterms:modified>
</cp:coreProperties>
</file>